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25C6" w:rsidRDefault="00B06894">
      <w:pPr>
        <w:jc w:val="center"/>
        <w:rPr>
          <w:sz w:val="40"/>
          <w:szCs w:val="40"/>
          <w:lang w:val="zh-TW" w:eastAsia="zh-TW"/>
        </w:rPr>
      </w:pPr>
      <w:r>
        <w:rPr>
          <w:rFonts w:ascii="微软雅黑" w:eastAsia="微软雅黑" w:hAnsi="微软雅黑" w:cs="微软雅黑" w:hint="eastAsia"/>
          <w:b/>
          <w:bCs/>
          <w:sz w:val="36"/>
          <w:szCs w:val="36"/>
          <w:lang w:val="zh-TW" w:eastAsia="zh-TW"/>
        </w:rPr>
        <w:t>重庆邮电大学2020届毕业生春季</w:t>
      </w:r>
      <w:r w:rsidR="0054090F">
        <w:rPr>
          <w:rFonts w:ascii="微软雅黑" w:eastAsia="微软雅黑" w:hAnsi="微软雅黑" w:cs="微软雅黑"/>
          <w:b/>
          <w:bCs/>
          <w:sz w:val="36"/>
          <w:szCs w:val="36"/>
          <w:lang w:val="zh-TW" w:eastAsia="zh-TW"/>
        </w:rPr>
        <w:t>空中双选会</w:t>
      </w:r>
      <w:r w:rsidR="0054090F">
        <w:rPr>
          <w:rFonts w:ascii="微软雅黑" w:eastAsia="微软雅黑" w:hAnsi="微软雅黑" w:cs="微软雅黑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margin">
                  <wp:posOffset>-95884</wp:posOffset>
                </wp:positionH>
                <wp:positionV relativeFrom="line">
                  <wp:posOffset>372794</wp:posOffset>
                </wp:positionV>
                <wp:extent cx="5302885" cy="352425"/>
                <wp:effectExtent l="0" t="0" r="0" b="0"/>
                <wp:wrapNone/>
                <wp:docPr id="1073741827" name="officeArt object" descr="圆角矩形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2885" cy="352425"/>
                          <a:chOff x="0" y="0"/>
                          <a:chExt cx="5302884" cy="352425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0" y="0"/>
                            <a:ext cx="5302885" cy="3524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4"/>
                          </a:solidFill>
                          <a:ln w="190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26" name="Shape 1073741826"/>
                        <wps:cNvSpPr txBox="1"/>
                        <wps:spPr>
                          <a:xfrm>
                            <a:off x="17203" y="17204"/>
                            <a:ext cx="5268479" cy="31801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4925C6" w:rsidRDefault="0054090F">
                              <w:pPr>
                                <w:jc w:val="left"/>
                              </w:pPr>
                              <w:r>
                                <w:rPr>
                                  <w:rFonts w:ascii="微软雅黑" w:eastAsia="微软雅黑" w:hAnsi="微软雅黑" w:cs="微软雅黑"/>
                                  <w:b/>
                                  <w:bCs/>
                                  <w:color w:val="404040"/>
                                  <w:sz w:val="18"/>
                                  <w:szCs w:val="18"/>
                                  <w:u w:color="404040"/>
                                  <w:lang w:val="zh-TW" w:eastAsia="zh-TW"/>
                                </w:rPr>
                                <w:t>企业操作指南：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alt="圆角矩形 21" style="position:absolute;left:0;text-align:left;margin-left:-7.55pt;margin-top:29.35pt;width:417.55pt;height:27.75pt;z-index:251659264;mso-wrap-distance-left:0;mso-wrap-distance-right:0;mso-position-horizontal-relative:margin;mso-position-vertical-relative:line" coordsize="53028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">
                <v:roundrect id="Shape 1073741825" o:spid="_x0000_s1027" style="position:absolute;width:53028;height:352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" fillcolor="#ffc000 [3207]" strokecolor="white" strokeweight="1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073741826" o:spid="_x0000_s1028" type="#_x0000_t202" style="position:absolute;left:172;top:172;width:52684;height:3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" filled="f" stroked="f" strokeweight="1pt">
                  <v:stroke miterlimit="4"/>
                  <v:textbox inset="1.27mm,1.27mm,1.27mm,1.27mm">
                    <w:txbxContent>
                      <w:p w:rsidR="004925C6" w:rsidRDefault="0054090F">
                        <w:pPr>
                          <w:jc w:val="left"/>
                        </w:pPr>
                        <w:r>
                          <w:rPr>
                            <w:rFonts w:ascii="微软雅黑" w:eastAsia="微软雅黑" w:hAnsi="微软雅黑" w:cs="微软雅黑"/>
                            <w:b/>
                            <w:bCs/>
                            <w:color w:val="404040"/>
                            <w:sz w:val="18"/>
                            <w:szCs w:val="18"/>
                            <w:u w:color="404040"/>
                            <w:lang w:val="zh-TW" w:eastAsia="zh-TW"/>
                          </w:rPr>
                          <w:t>企业操作指南：</w:t>
                        </w:r>
                      </w:p>
                    </w:txbxContent>
                  </v:textbox>
                </v:shape>
                <w10:wrap anchorx="margin" anchory="line"/>
              </v:group>
            </w:pict>
          </mc:Fallback>
        </mc:AlternateContent>
      </w:r>
    </w:p>
    <w:p w:rsidR="004925C6" w:rsidRDefault="004925C6"/>
    <w:p w:rsidR="004925C6" w:rsidRDefault="004925C6"/>
    <w:p w:rsidR="00D72464" w:rsidRPr="00D72464" w:rsidRDefault="0054090F" w:rsidP="00D72464">
      <w:pPr>
        <w:ind w:left="800" w:hangingChars="400" w:hanging="800"/>
        <w:rPr>
          <w:rFonts w:ascii="微软雅黑" w:eastAsia="微软雅黑" w:hAnsi="微软雅黑" w:cs="微软雅黑"/>
          <w:color w:val="000000" w:themeColor="text1"/>
          <w:sz w:val="20"/>
          <w:szCs w:val="20"/>
          <w:lang w:val="zh-TW"/>
        </w:rPr>
      </w:pPr>
      <w:r>
        <w:rPr>
          <w:rFonts w:ascii="微软雅黑" w:eastAsia="微软雅黑" w:hAnsi="微软雅黑" w:cs="微软雅黑"/>
          <w:sz w:val="20"/>
          <w:szCs w:val="20"/>
          <w:lang w:val="zh-TW" w:eastAsia="zh-TW"/>
        </w:rPr>
        <w:t>第一步：</w:t>
      </w:r>
      <w:r w:rsidR="00D72464">
        <w:rPr>
          <w:rFonts w:ascii="微软雅黑" w:eastAsia="微软雅黑" w:hAnsi="微软雅黑" w:cs="微软雅黑" w:hint="eastAsia"/>
          <w:sz w:val="20"/>
          <w:szCs w:val="20"/>
          <w:lang w:val="zh-TW" w:eastAsia="zh-TW"/>
        </w:rPr>
        <w:t>访问</w:t>
      </w:r>
      <w:r w:rsidR="00D72464">
        <w:rPr>
          <w:rFonts w:ascii="微软雅黑" w:eastAsia="微软雅黑" w:hAnsi="微软雅黑" w:cs="微软雅黑" w:hint="eastAsia"/>
          <w:sz w:val="20"/>
          <w:szCs w:val="20"/>
          <w:lang w:val="zh-TW"/>
        </w:rPr>
        <w:t>【官方】</w:t>
      </w:r>
      <w:r w:rsidR="00D72464" w:rsidRPr="00D72464">
        <w:rPr>
          <w:rFonts w:ascii="微软雅黑" w:eastAsia="微软雅黑" w:hAnsi="微软雅黑" w:cs="微软雅黑" w:hint="eastAsia"/>
          <w:color w:val="FF0000"/>
          <w:sz w:val="20"/>
          <w:szCs w:val="20"/>
          <w:lang w:val="zh-TW"/>
        </w:rPr>
        <w:t>重庆邮电大学</w:t>
      </w:r>
      <w:r w:rsidR="00D72464">
        <w:rPr>
          <w:rFonts w:ascii="微软雅黑" w:eastAsia="微软雅黑" w:hAnsi="微软雅黑" w:cs="微软雅黑" w:hint="eastAsia"/>
          <w:color w:val="000000" w:themeColor="text1"/>
          <w:sz w:val="20"/>
          <w:szCs w:val="20"/>
          <w:lang w:val="zh-TW"/>
        </w:rPr>
        <w:t>就业信息网，首页重庆邮电大学2020届春季毕业生空中双选会【点击报名】</w:t>
      </w:r>
    </w:p>
    <w:p w:rsidR="004925C6" w:rsidRDefault="0054090F" w:rsidP="00D72464">
      <w:pPr>
        <w:ind w:firstLineChars="100" w:firstLine="200"/>
        <w:rPr>
          <w:rFonts w:ascii="微软雅黑" w:eastAsia="微软雅黑" w:hAnsi="微软雅黑" w:cs="微软雅黑"/>
          <w:sz w:val="20"/>
          <w:szCs w:val="20"/>
          <w:lang w:eastAsia="zh-TW"/>
        </w:rPr>
      </w:pPr>
      <w:r>
        <w:rPr>
          <w:rFonts w:ascii="微软雅黑" w:eastAsia="微软雅黑" w:hAnsi="微软雅黑" w:cs="微软雅黑"/>
          <w:sz w:val="20"/>
          <w:szCs w:val="20"/>
          <w:lang w:val="zh-TW" w:eastAsia="zh-TW"/>
        </w:rPr>
        <w:t>链接：</w:t>
      </w:r>
      <w:hyperlink r:id="rId7" w:history="1">
        <w:r w:rsidR="008E7CC0">
          <w:rPr>
            <w:rFonts w:ascii="Helvetica Neue" w:eastAsiaTheme="minorEastAsia" w:hAnsi="Helvetica Neue" w:cs="Helvetica Neue"/>
            <w:color w:val="118EFF"/>
            <w:kern w:val="0"/>
            <w:sz w:val="26"/>
            <w:szCs w:val="26"/>
            <w:lang w:eastAsia="zh-TW"/>
          </w:rPr>
          <w:t>https://cct.zhaopin.com/jobfair/jobfairDetails/851</w:t>
        </w:r>
      </w:hyperlink>
    </w:p>
    <w:p w:rsidR="004925C6" w:rsidRDefault="0054090F">
      <w:pPr>
        <w:pStyle w:val="a5"/>
        <w:ind w:left="360" w:firstLine="0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/>
          <w:sz w:val="20"/>
          <w:szCs w:val="20"/>
          <w:lang w:val="zh-TW" w:eastAsia="zh-TW"/>
        </w:rPr>
        <w:t>无智联账号企业需要先进行</w:t>
      </w:r>
      <w:r>
        <w:rPr>
          <w:lang w:val="zh-TW" w:eastAsia="zh-TW"/>
        </w:rPr>
        <w:t>【</w:t>
      </w:r>
      <w:r>
        <w:rPr>
          <w:rFonts w:ascii="微软雅黑" w:eastAsia="微软雅黑" w:hAnsi="微软雅黑" w:cs="微软雅黑"/>
          <w:sz w:val="20"/>
          <w:szCs w:val="20"/>
          <w:lang w:val="zh-TW" w:eastAsia="zh-TW"/>
        </w:rPr>
        <w:t>注册</w:t>
      </w:r>
      <w:r>
        <w:rPr>
          <w:lang w:val="zh-TW" w:eastAsia="zh-TW"/>
        </w:rPr>
        <w:t>】，</w:t>
      </w:r>
      <w:r>
        <w:rPr>
          <w:rFonts w:ascii="微软雅黑" w:eastAsia="微软雅黑" w:hAnsi="微软雅黑" w:cs="微软雅黑"/>
          <w:sz w:val="20"/>
          <w:szCs w:val="20"/>
          <w:lang w:val="zh-TW" w:eastAsia="zh-TW"/>
        </w:rPr>
        <w:t>注册步骤：在登录页面点击【立即注册】，进入企业注册页面，使用手机号验证，进入企业注册页面填写注册信息，填写完整后</w:t>
      </w:r>
      <w:r>
        <w:rPr>
          <w:rFonts w:ascii="微软雅黑" w:eastAsia="微软雅黑" w:hAnsi="微软雅黑" w:cs="微软雅黑"/>
          <w:sz w:val="20"/>
          <w:szCs w:val="20"/>
        </w:rPr>
        <w:t>“</w:t>
      </w:r>
      <w:r>
        <w:rPr>
          <w:rFonts w:ascii="微软雅黑" w:eastAsia="微软雅黑" w:hAnsi="微软雅黑" w:cs="微软雅黑"/>
          <w:sz w:val="20"/>
          <w:szCs w:val="20"/>
          <w:lang w:val="zh-TW" w:eastAsia="zh-TW"/>
        </w:rPr>
        <w:t>立即注册</w:t>
      </w:r>
      <w:r>
        <w:rPr>
          <w:rFonts w:ascii="微软雅黑" w:eastAsia="微软雅黑" w:hAnsi="微软雅黑" w:cs="微软雅黑"/>
          <w:sz w:val="20"/>
          <w:szCs w:val="20"/>
        </w:rPr>
        <w:t>”</w:t>
      </w:r>
      <w:r>
        <w:rPr>
          <w:rFonts w:ascii="微软雅黑" w:eastAsia="微软雅黑" w:hAnsi="微软雅黑" w:cs="微软雅黑"/>
          <w:sz w:val="20"/>
          <w:szCs w:val="20"/>
          <w:lang w:val="zh-TW" w:eastAsia="zh-TW"/>
        </w:rPr>
        <w:t>，进入</w:t>
      </w:r>
      <w:r>
        <w:rPr>
          <w:rFonts w:ascii="微软雅黑" w:eastAsia="微软雅黑" w:hAnsi="微软雅黑" w:cs="微软雅黑"/>
          <w:sz w:val="20"/>
          <w:szCs w:val="20"/>
        </w:rPr>
        <w:t>RD</w:t>
      </w:r>
      <w:r>
        <w:rPr>
          <w:rFonts w:ascii="微软雅黑" w:eastAsia="微软雅黑" w:hAnsi="微软雅黑" w:cs="微软雅黑"/>
          <w:sz w:val="20"/>
          <w:szCs w:val="20"/>
          <w:lang w:val="zh-TW" w:eastAsia="zh-TW"/>
        </w:rPr>
        <w:t>后台进行个人资质审核和单位资质审核，审核后开始体验。</w:t>
      </w:r>
    </w:p>
    <w:p w:rsidR="004925C6" w:rsidRDefault="0054090F">
      <w:r>
        <w:rPr>
          <w:rFonts w:ascii="微软雅黑" w:eastAsia="微软雅黑" w:hAnsi="微软雅黑" w:cs="微软雅黑"/>
          <w:noProof/>
          <w:sz w:val="20"/>
          <w:szCs w:val="20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247650</wp:posOffset>
            </wp:positionH>
            <wp:positionV relativeFrom="line">
              <wp:posOffset>354828</wp:posOffset>
            </wp:positionV>
            <wp:extent cx="4755339" cy="5270500"/>
            <wp:effectExtent l="0" t="0" r="0" b="0"/>
            <wp:wrapThrough wrapText="bothSides" distL="152400" distR="152400">
              <wp:wrapPolygon edited="1">
                <wp:start x="0" y="0"/>
                <wp:lineTo x="21602" y="0"/>
                <wp:lineTo x="21602" y="21621"/>
                <wp:lineTo x="0" y="21621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5339" cy="5270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925C6" w:rsidRDefault="004925C6"/>
    <w:p w:rsidR="004925C6" w:rsidRDefault="004925C6"/>
    <w:p w:rsidR="004925C6" w:rsidRDefault="004925C6"/>
    <w:p w:rsidR="004925C6" w:rsidRDefault="004925C6"/>
    <w:p w:rsidR="004925C6" w:rsidRDefault="004925C6"/>
    <w:p w:rsidR="004925C6" w:rsidRDefault="004925C6"/>
    <w:p w:rsidR="004925C6" w:rsidRDefault="004925C6">
      <w:pPr>
        <w:rPr>
          <w:rFonts w:ascii="微软雅黑" w:eastAsia="微软雅黑" w:hAnsi="微软雅黑" w:cs="微软雅黑"/>
          <w:sz w:val="20"/>
          <w:szCs w:val="20"/>
        </w:rPr>
      </w:pPr>
    </w:p>
    <w:p w:rsidR="004925C6" w:rsidRDefault="0054090F">
      <w:pPr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/>
          <w:sz w:val="20"/>
          <w:szCs w:val="20"/>
          <w:lang w:val="zh-TW" w:eastAsia="zh-TW"/>
        </w:rPr>
        <w:t>第二步：选择【企业端登陆】、登录成功后【报名参会】，填写招聘【专业、人数】，【确定报名信息】完成报名。</w:t>
      </w:r>
    </w:p>
    <w:p w:rsidR="004925C6" w:rsidRDefault="0054090F">
      <w:pPr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/>
          <w:noProof/>
          <w:sz w:val="20"/>
          <w:szCs w:val="20"/>
        </w:rPr>
        <w:lastRenderedPageBreak/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165100</wp:posOffset>
            </wp:positionV>
            <wp:extent cx="5270500" cy="4852332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06"/>
                <wp:lineTo x="0" y="21606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8523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925C6" w:rsidRDefault="004925C6">
      <w:pPr>
        <w:rPr>
          <w:rFonts w:ascii="微软雅黑" w:eastAsia="微软雅黑" w:hAnsi="微软雅黑" w:cs="微软雅黑"/>
          <w:sz w:val="20"/>
          <w:szCs w:val="20"/>
        </w:rPr>
      </w:pPr>
    </w:p>
    <w:p w:rsidR="004925C6" w:rsidRDefault="004925C6">
      <w:pPr>
        <w:rPr>
          <w:rFonts w:ascii="微软雅黑" w:eastAsia="微软雅黑" w:hAnsi="微软雅黑" w:cs="微软雅黑"/>
          <w:sz w:val="20"/>
          <w:szCs w:val="20"/>
        </w:rPr>
      </w:pPr>
    </w:p>
    <w:p w:rsidR="004925C6" w:rsidRDefault="004925C6">
      <w:pPr>
        <w:rPr>
          <w:rFonts w:ascii="微软雅黑" w:eastAsia="微软雅黑" w:hAnsi="微软雅黑" w:cs="微软雅黑"/>
          <w:sz w:val="20"/>
          <w:szCs w:val="20"/>
        </w:rPr>
      </w:pPr>
    </w:p>
    <w:p w:rsidR="004925C6" w:rsidRDefault="004925C6">
      <w:pPr>
        <w:rPr>
          <w:rFonts w:ascii="微软雅黑" w:eastAsia="微软雅黑" w:hAnsi="微软雅黑" w:cs="微软雅黑"/>
          <w:sz w:val="20"/>
          <w:szCs w:val="20"/>
        </w:rPr>
      </w:pPr>
    </w:p>
    <w:p w:rsidR="004925C6" w:rsidRDefault="0054090F">
      <w:pPr>
        <w:rPr>
          <w:rFonts w:ascii="微软雅黑" w:eastAsia="微软雅黑" w:hAnsi="微软雅黑" w:cs="微软雅黑"/>
          <w:sz w:val="20"/>
          <w:szCs w:val="20"/>
          <w:lang w:val="zh-TW" w:eastAsia="zh-TW"/>
        </w:rPr>
      </w:pPr>
      <w:r>
        <w:rPr>
          <w:rFonts w:ascii="微软雅黑" w:eastAsia="微软雅黑" w:hAnsi="微软雅黑" w:cs="微软雅黑"/>
          <w:sz w:val="20"/>
          <w:szCs w:val="20"/>
          <w:lang w:val="zh-TW" w:eastAsia="zh-TW"/>
        </w:rPr>
        <w:t>第三步：报名之后学校会对企业进行审核，点击右上角【企业中心】可查看报名场次及审核信息，审核结果会通过短信进行提醒。</w:t>
      </w:r>
    </w:p>
    <w:p w:rsidR="00C60990" w:rsidRDefault="00C60990">
      <w:pPr>
        <w:jc w:val="left"/>
        <w:rPr>
          <w:rFonts w:ascii="微软雅黑" w:eastAsia="微软雅黑" w:hAnsi="微软雅黑" w:cs="微软雅黑"/>
          <w:sz w:val="20"/>
          <w:szCs w:val="20"/>
        </w:rPr>
      </w:pPr>
    </w:p>
    <w:p w:rsidR="00C60990" w:rsidRDefault="00C60990">
      <w:pPr>
        <w:jc w:val="left"/>
        <w:rPr>
          <w:rFonts w:ascii="微软雅黑" w:eastAsia="微软雅黑" w:hAnsi="微软雅黑" w:cs="微软雅黑"/>
          <w:sz w:val="20"/>
          <w:szCs w:val="20"/>
        </w:rPr>
      </w:pPr>
    </w:p>
    <w:p w:rsidR="00C60990" w:rsidRDefault="00C60990">
      <w:pPr>
        <w:jc w:val="left"/>
        <w:rPr>
          <w:rFonts w:ascii="微软雅黑" w:eastAsia="微软雅黑" w:hAnsi="微软雅黑" w:cs="微软雅黑"/>
          <w:sz w:val="20"/>
          <w:szCs w:val="20"/>
        </w:rPr>
      </w:pPr>
    </w:p>
    <w:p w:rsidR="004925C6" w:rsidRDefault="0054090F">
      <w:pPr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/>
          <w:noProof/>
          <w:sz w:val="20"/>
          <w:szCs w:val="20"/>
        </w:rPr>
        <w:lastRenderedPageBreak/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165100</wp:posOffset>
            </wp:positionV>
            <wp:extent cx="5270500" cy="2455359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43"/>
                <wp:lineTo x="0" y="21643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53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925C6" w:rsidRDefault="004925C6">
      <w:pPr>
        <w:jc w:val="left"/>
        <w:rPr>
          <w:rFonts w:ascii="微软雅黑" w:eastAsia="微软雅黑" w:hAnsi="微软雅黑" w:cs="微软雅黑"/>
          <w:sz w:val="20"/>
          <w:szCs w:val="20"/>
        </w:rPr>
      </w:pPr>
    </w:p>
    <w:p w:rsidR="00C60990" w:rsidRDefault="00C60990">
      <w:pPr>
        <w:jc w:val="left"/>
        <w:rPr>
          <w:rFonts w:ascii="微软雅黑" w:eastAsia="微软雅黑" w:hAnsi="微软雅黑" w:cs="微软雅黑"/>
          <w:sz w:val="20"/>
          <w:szCs w:val="20"/>
        </w:rPr>
      </w:pPr>
    </w:p>
    <w:p w:rsidR="004925C6" w:rsidRDefault="0054090F">
      <w:pPr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/>
          <w:sz w:val="20"/>
          <w:szCs w:val="20"/>
          <w:lang w:val="zh-TW" w:eastAsia="zh-TW"/>
        </w:rPr>
        <w:t>第四步： 学校审核通过后，开放【进入企业后台】按钮，在</w:t>
      </w:r>
      <w:r>
        <w:rPr>
          <w:rFonts w:ascii="微软雅黑" w:eastAsia="微软雅黑" w:hAnsi="微软雅黑" w:cs="微软雅黑"/>
          <w:sz w:val="20"/>
          <w:szCs w:val="20"/>
        </w:rPr>
        <w:t>“</w:t>
      </w:r>
      <w:r>
        <w:rPr>
          <w:rFonts w:ascii="微软雅黑" w:eastAsia="微软雅黑" w:hAnsi="微软雅黑" w:cs="微软雅黑"/>
          <w:sz w:val="20"/>
          <w:szCs w:val="20"/>
          <w:lang w:val="zh-TW" w:eastAsia="zh-TW"/>
        </w:rPr>
        <w:t>前台界面管理</w:t>
      </w:r>
      <w:r>
        <w:rPr>
          <w:rFonts w:ascii="微软雅黑" w:eastAsia="微软雅黑" w:hAnsi="微软雅黑" w:cs="微软雅黑"/>
          <w:sz w:val="20"/>
          <w:szCs w:val="20"/>
        </w:rPr>
        <w:t>”</w:t>
      </w:r>
      <w:r>
        <w:rPr>
          <w:rFonts w:ascii="微软雅黑" w:eastAsia="微软雅黑" w:hAnsi="微软雅黑" w:cs="微软雅黑"/>
          <w:sz w:val="20"/>
          <w:szCs w:val="20"/>
          <w:lang w:val="zh-TW" w:eastAsia="zh-TW"/>
        </w:rPr>
        <w:t>发布职位，在</w:t>
      </w:r>
      <w:r w:rsidR="00387C4D">
        <w:rPr>
          <w:rFonts w:ascii="微软雅黑" w:eastAsia="微软雅黑" w:hAnsi="微软雅黑" w:cs="微软雅黑"/>
          <w:noProof/>
          <w:sz w:val="20"/>
          <w:szCs w:val="20"/>
        </w:rPr>
        <w:drawing>
          <wp:anchor distT="152400" distB="152400" distL="152400" distR="152400" simplePos="0" relativeHeight="251665408" behindDoc="1" locked="0" layoutInCell="1" allowOverlap="1">
            <wp:simplePos x="0" y="0"/>
            <wp:positionH relativeFrom="margin">
              <wp:posOffset>73163</wp:posOffset>
            </wp:positionH>
            <wp:positionV relativeFrom="line">
              <wp:posOffset>539143</wp:posOffset>
            </wp:positionV>
            <wp:extent cx="5270500" cy="2903855"/>
            <wp:effectExtent l="0" t="0" r="6350" b="0"/>
            <wp:wrapTight wrapText="bothSides">
              <wp:wrapPolygon edited="1">
                <wp:start x="0" y="0"/>
                <wp:lineTo x="21621" y="0"/>
                <wp:lineTo x="21621" y="21631"/>
                <wp:lineTo x="0" y="21631"/>
                <wp:lineTo x="0" y="0"/>
              </wp:wrapPolygon>
            </wp:wrapTight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038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sz w:val="20"/>
          <w:szCs w:val="20"/>
        </w:rPr>
        <w:t>“</w:t>
      </w:r>
      <w:r>
        <w:rPr>
          <w:rFonts w:ascii="微软雅黑" w:eastAsia="微软雅黑" w:hAnsi="微软雅黑" w:cs="微软雅黑"/>
          <w:sz w:val="20"/>
          <w:szCs w:val="20"/>
          <w:lang w:val="zh-TW" w:eastAsia="zh-TW"/>
        </w:rPr>
        <w:t>候选人列表</w:t>
      </w:r>
      <w:r>
        <w:rPr>
          <w:rFonts w:ascii="微软雅黑" w:eastAsia="微软雅黑" w:hAnsi="微软雅黑" w:cs="微软雅黑"/>
          <w:sz w:val="20"/>
          <w:szCs w:val="20"/>
        </w:rPr>
        <w:t>”</w:t>
      </w:r>
      <w:r>
        <w:rPr>
          <w:rFonts w:ascii="微软雅黑" w:eastAsia="微软雅黑" w:hAnsi="微软雅黑" w:cs="微软雅黑"/>
          <w:sz w:val="20"/>
          <w:szCs w:val="20"/>
          <w:lang w:val="zh-TW" w:eastAsia="zh-TW"/>
        </w:rPr>
        <w:t>查看已投递简历。</w:t>
      </w:r>
    </w:p>
    <w:p w:rsidR="004925C6" w:rsidRDefault="004925C6">
      <w:pPr>
        <w:rPr>
          <w:rFonts w:ascii="微软雅黑" w:eastAsia="微软雅黑" w:hAnsi="微软雅黑" w:cs="微软雅黑"/>
          <w:sz w:val="20"/>
          <w:szCs w:val="20"/>
        </w:rPr>
      </w:pPr>
    </w:p>
    <w:p w:rsidR="004B3380" w:rsidRDefault="004B3380">
      <w:pPr>
        <w:rPr>
          <w:rFonts w:ascii="微软雅黑" w:eastAsia="微软雅黑" w:hAnsi="微软雅黑" w:cs="微软雅黑"/>
          <w:sz w:val="20"/>
          <w:szCs w:val="20"/>
        </w:rPr>
      </w:pPr>
    </w:p>
    <w:p w:rsidR="004B3380" w:rsidRDefault="004B3380"/>
    <w:p w:rsidR="004925C6" w:rsidRDefault="0054090F">
      <w:pPr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/>
          <w:sz w:val="20"/>
          <w:szCs w:val="20"/>
          <w:lang w:val="zh-TW" w:eastAsia="zh-TW"/>
        </w:rPr>
        <w:t>第五步：空中双选会开场，可对已投递</w:t>
      </w:r>
      <w:r>
        <w:rPr>
          <w:rFonts w:ascii="微软雅黑" w:eastAsia="微软雅黑" w:hAnsi="微软雅黑" w:cs="微软雅黑"/>
          <w:sz w:val="20"/>
          <w:szCs w:val="20"/>
        </w:rPr>
        <w:t>/</w:t>
      </w:r>
      <w:r>
        <w:rPr>
          <w:rFonts w:ascii="微软雅黑" w:eastAsia="微软雅黑" w:hAnsi="微软雅黑" w:cs="微软雅黑"/>
          <w:sz w:val="20"/>
          <w:szCs w:val="20"/>
          <w:lang w:val="zh-TW" w:eastAsia="zh-TW"/>
        </w:rPr>
        <w:t>报名该场学生大厅的学生，发起文字</w:t>
      </w:r>
      <w:r>
        <w:rPr>
          <w:rFonts w:ascii="微软雅黑" w:eastAsia="微软雅黑" w:hAnsi="微软雅黑" w:cs="微软雅黑"/>
          <w:sz w:val="20"/>
          <w:szCs w:val="20"/>
        </w:rPr>
        <w:t>/</w:t>
      </w:r>
      <w:r>
        <w:rPr>
          <w:rFonts w:ascii="微软雅黑" w:eastAsia="微软雅黑" w:hAnsi="微软雅黑" w:cs="微软雅黑"/>
          <w:sz w:val="20"/>
          <w:szCs w:val="20"/>
          <w:lang w:val="zh-TW" w:eastAsia="zh-TW"/>
        </w:rPr>
        <w:t>视频沟通</w:t>
      </w:r>
    </w:p>
    <w:p w:rsidR="004925C6" w:rsidRDefault="0054090F">
      <w:r>
        <w:rPr>
          <w:rFonts w:ascii="微软雅黑" w:eastAsia="微软雅黑" w:hAnsi="微软雅黑" w:cs="微软雅黑"/>
          <w:sz w:val="20"/>
          <w:szCs w:val="20"/>
          <w:lang w:val="zh-TW" w:eastAsia="zh-TW"/>
        </w:rPr>
        <w:t>点击菜单</w:t>
      </w:r>
      <w:r>
        <w:rPr>
          <w:rFonts w:ascii="微软雅黑" w:eastAsia="微软雅黑" w:hAnsi="微软雅黑" w:cs="微软雅黑"/>
          <w:sz w:val="20"/>
          <w:szCs w:val="20"/>
        </w:rPr>
        <w:t>“</w:t>
      </w:r>
      <w:r>
        <w:rPr>
          <w:rFonts w:ascii="微软雅黑" w:eastAsia="微软雅黑" w:hAnsi="微软雅黑" w:cs="微软雅黑"/>
          <w:sz w:val="20"/>
          <w:szCs w:val="20"/>
          <w:lang w:val="zh-TW" w:eastAsia="zh-TW"/>
        </w:rPr>
        <w:t>学生大厅</w:t>
      </w:r>
      <w:r>
        <w:rPr>
          <w:rFonts w:ascii="微软雅黑" w:eastAsia="微软雅黑" w:hAnsi="微软雅黑" w:cs="微软雅黑"/>
          <w:sz w:val="20"/>
          <w:szCs w:val="20"/>
        </w:rPr>
        <w:t>”</w:t>
      </w:r>
      <w:r>
        <w:rPr>
          <w:rFonts w:ascii="微软雅黑" w:eastAsia="微软雅黑" w:hAnsi="微软雅黑" w:cs="微软雅黑"/>
          <w:sz w:val="20"/>
          <w:szCs w:val="20"/>
          <w:lang w:val="zh-TW" w:eastAsia="zh-TW"/>
        </w:rPr>
        <w:t>，可查看所有报名该场次学生简历，进行互动，若学生未在线发起沟通，学生将收到短信提醒</w:t>
      </w:r>
    </w:p>
    <w:p w:rsidR="004925C6" w:rsidRDefault="006A19EC">
      <w:r>
        <w:rPr>
          <w:noProof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2679</wp:posOffset>
            </wp:positionH>
            <wp:positionV relativeFrom="line">
              <wp:posOffset>456593</wp:posOffset>
            </wp:positionV>
            <wp:extent cx="5270500" cy="451654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12"/>
                <wp:lineTo x="0" y="21612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165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925C6" w:rsidRDefault="00466A6A"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1725B853" wp14:editId="1D1D12DC">
                <wp:simplePos x="0" y="0"/>
                <wp:positionH relativeFrom="margin">
                  <wp:posOffset>-129043</wp:posOffset>
                </wp:positionH>
                <wp:positionV relativeFrom="line">
                  <wp:posOffset>165735</wp:posOffset>
                </wp:positionV>
                <wp:extent cx="5302885" cy="352425"/>
                <wp:effectExtent l="0" t="0" r="0" b="0"/>
                <wp:wrapNone/>
                <wp:docPr id="1073741835" name="officeArt object" descr="圆角矩形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2885" cy="352425"/>
                          <a:chOff x="0" y="0"/>
                          <a:chExt cx="5302884" cy="352425"/>
                        </a:xfrm>
                      </wpg:grpSpPr>
                      <wps:wsp>
                        <wps:cNvPr id="1073741833" name="Shape 1073741833"/>
                        <wps:cNvSpPr/>
                        <wps:spPr>
                          <a:xfrm>
                            <a:off x="0" y="0"/>
                            <a:ext cx="5302885" cy="3524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4"/>
                          </a:solidFill>
                          <a:ln w="190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4" name="Shape 1073741834"/>
                        <wps:cNvSpPr txBox="1"/>
                        <wps:spPr>
                          <a:xfrm>
                            <a:off x="17203" y="17204"/>
                            <a:ext cx="5268479" cy="31801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4925C6" w:rsidRDefault="0054090F">
                              <w:pPr>
                                <w:jc w:val="left"/>
                              </w:pPr>
                              <w:r>
                                <w:rPr>
                                  <w:rFonts w:ascii="微软雅黑" w:eastAsia="微软雅黑" w:hAnsi="微软雅黑" w:cs="微软雅黑"/>
                                  <w:b/>
                                  <w:bCs/>
                                  <w:color w:val="404040"/>
                                  <w:sz w:val="18"/>
                                  <w:szCs w:val="18"/>
                                  <w:u w:color="404040"/>
                                  <w:lang w:val="zh-TW" w:eastAsia="zh-TW"/>
                                </w:rPr>
                                <w:t>学生操作指南：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25B853" id="_x0000_s1029" alt="圆角矩形 2" style="position:absolute;left:0;text-align:left;margin-left:-10.15pt;margin-top:13.05pt;width:417.55pt;height:27.75pt;z-index:251661312;mso-wrap-distance-left:0;mso-wrap-distance-right:0;mso-position-horizontal-relative:margin;mso-position-vertical-relative:line" coordsize="53028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">
                <v:roundrect id="Shape 1073741833" o:spid="_x0000_s1030" style="position:absolute;width:53028;height:352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" fillcolor="#ffc000 [3207]" strokecolor="white" strokeweight="1.5pt">
                  <v:stroke joinstyle="miter"/>
                </v:roundrect>
                <v:shape id="Shape 1073741834" o:spid="_x0000_s1031" type="#_x0000_t202" style="position:absolute;left:172;top:172;width:52684;height:3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" filled="f" stroked="f" strokeweight="1pt">
                  <v:stroke miterlimit="4"/>
                  <v:textbox inset="1.27mm,1.27mm,1.27mm,1.27mm">
                    <w:txbxContent>
                      <w:p w:rsidR="004925C6" w:rsidRDefault="0054090F">
                        <w:pPr>
                          <w:jc w:val="left"/>
                        </w:pPr>
                        <w:r>
                          <w:rPr>
                            <w:rFonts w:ascii="微软雅黑" w:eastAsia="微软雅黑" w:hAnsi="微软雅黑" w:cs="微软雅黑"/>
                            <w:b/>
                            <w:bCs/>
                            <w:color w:val="404040"/>
                            <w:sz w:val="18"/>
                            <w:szCs w:val="18"/>
                            <w:u w:color="404040"/>
                            <w:lang w:val="zh-TW" w:eastAsia="zh-TW"/>
                          </w:rPr>
                          <w:t>学生操作指南：</w:t>
                        </w:r>
                      </w:p>
                    </w:txbxContent>
                  </v:textbox>
                </v:shape>
                <w10:wrap anchorx="margin" anchory="line"/>
              </v:group>
            </w:pict>
          </mc:Fallback>
        </mc:AlternateContent>
      </w:r>
    </w:p>
    <w:p w:rsidR="004925C6" w:rsidRDefault="004925C6"/>
    <w:p w:rsidR="004925C6" w:rsidRDefault="004925C6"/>
    <w:p w:rsidR="00566DB9" w:rsidRPr="00A65598" w:rsidRDefault="00566DB9">
      <w:pPr>
        <w:rPr>
          <w:rFonts w:ascii="微软雅黑" w:eastAsia="微软雅黑" w:hAnsi="微软雅黑" w:cs="微软雅黑"/>
          <w:sz w:val="20"/>
          <w:szCs w:val="20"/>
        </w:rPr>
      </w:pPr>
      <w:bookmarkStart w:id="0" w:name="_GoBack"/>
      <w:bookmarkEnd w:id="0"/>
    </w:p>
    <w:sectPr w:rsidR="00566DB9" w:rsidRPr="00A65598">
      <w:headerReference w:type="default" r:id="rId13"/>
      <w:footerReference w:type="default" r:id="rId14"/>
      <w:pgSz w:w="11900" w:h="16840"/>
      <w:pgMar w:top="1440" w:right="1800" w:bottom="1440" w:left="1800" w:header="851" w:footer="9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0213" w:rsidRDefault="009B0213">
      <w:r>
        <w:separator/>
      </w:r>
    </w:p>
  </w:endnote>
  <w:endnote w:type="continuationSeparator" w:id="0">
    <w:p w:rsidR="009B0213" w:rsidRDefault="009B0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25C6" w:rsidRDefault="004925C6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0213" w:rsidRDefault="009B0213">
      <w:r>
        <w:separator/>
      </w:r>
    </w:p>
  </w:footnote>
  <w:footnote w:type="continuationSeparator" w:id="0">
    <w:p w:rsidR="009B0213" w:rsidRDefault="009B02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25C6" w:rsidRDefault="004925C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AE150E"/>
    <w:multiLevelType w:val="hybridMultilevel"/>
    <w:tmpl w:val="DE1C93BC"/>
    <w:numStyleLink w:val="1"/>
  </w:abstractNum>
  <w:abstractNum w:abstractNumId="1" w15:restartNumberingAfterBreak="0">
    <w:nsid w:val="4AD22458"/>
    <w:multiLevelType w:val="hybridMultilevel"/>
    <w:tmpl w:val="DE1C93BC"/>
    <w:styleLink w:val="1"/>
    <w:lvl w:ilvl="0" w:tplc="04D6E9B8">
      <w:start w:val="1"/>
      <w:numFmt w:val="decimalEnclosedCircle"/>
      <w:lvlText w:val="%1"/>
      <w:lvlJc w:val="left"/>
      <w:pPr>
        <w:ind w:left="378" w:hanging="37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AA6CD66">
      <w:start w:val="1"/>
      <w:numFmt w:val="lowerLetter"/>
      <w:lvlText w:val="%2)"/>
      <w:lvlJc w:val="left"/>
      <w:pPr>
        <w:ind w:left="861" w:hanging="441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1"/>
        <w:szCs w:val="21"/>
        <w:highlight w:val="none"/>
        <w:vertAlign w:val="baseline"/>
      </w:rPr>
    </w:lvl>
    <w:lvl w:ilvl="2" w:tplc="3BB05108">
      <w:start w:val="1"/>
      <w:numFmt w:val="lowerRoman"/>
      <w:lvlText w:val="%3."/>
      <w:lvlJc w:val="left"/>
      <w:pPr>
        <w:ind w:left="1287" w:hanging="55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1"/>
        <w:szCs w:val="21"/>
        <w:highlight w:val="none"/>
        <w:vertAlign w:val="baseline"/>
      </w:rPr>
    </w:lvl>
    <w:lvl w:ilvl="3" w:tplc="24A08480">
      <w:start w:val="1"/>
      <w:numFmt w:val="decimal"/>
      <w:lvlText w:val="%4."/>
      <w:lvlJc w:val="left"/>
      <w:pPr>
        <w:ind w:left="1701" w:hanging="441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1"/>
        <w:szCs w:val="21"/>
        <w:highlight w:val="none"/>
        <w:vertAlign w:val="baseline"/>
      </w:rPr>
    </w:lvl>
    <w:lvl w:ilvl="4" w:tplc="99E4397C">
      <w:start w:val="1"/>
      <w:numFmt w:val="lowerLetter"/>
      <w:lvlText w:val="%5)"/>
      <w:lvlJc w:val="left"/>
      <w:pPr>
        <w:ind w:left="2121" w:hanging="441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1"/>
        <w:szCs w:val="21"/>
        <w:highlight w:val="none"/>
        <w:vertAlign w:val="baseline"/>
      </w:rPr>
    </w:lvl>
    <w:lvl w:ilvl="5" w:tplc="D2A22CA8">
      <w:start w:val="1"/>
      <w:numFmt w:val="lowerRoman"/>
      <w:lvlText w:val="%6."/>
      <w:lvlJc w:val="left"/>
      <w:pPr>
        <w:ind w:left="2547" w:hanging="55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1"/>
        <w:szCs w:val="21"/>
        <w:highlight w:val="none"/>
        <w:vertAlign w:val="baseline"/>
      </w:rPr>
    </w:lvl>
    <w:lvl w:ilvl="6" w:tplc="B6B0318E">
      <w:start w:val="1"/>
      <w:numFmt w:val="decimal"/>
      <w:lvlText w:val="%7."/>
      <w:lvlJc w:val="left"/>
      <w:pPr>
        <w:ind w:left="2961" w:hanging="441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1"/>
        <w:szCs w:val="21"/>
        <w:highlight w:val="none"/>
        <w:vertAlign w:val="baseline"/>
      </w:rPr>
    </w:lvl>
    <w:lvl w:ilvl="7" w:tplc="A592797E">
      <w:start w:val="1"/>
      <w:numFmt w:val="lowerLetter"/>
      <w:lvlText w:val="%8)"/>
      <w:lvlJc w:val="left"/>
      <w:pPr>
        <w:ind w:left="3381" w:hanging="441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1"/>
        <w:szCs w:val="21"/>
        <w:highlight w:val="none"/>
        <w:vertAlign w:val="baseline"/>
      </w:rPr>
    </w:lvl>
    <w:lvl w:ilvl="8" w:tplc="548E5108">
      <w:start w:val="1"/>
      <w:numFmt w:val="lowerRoman"/>
      <w:lvlText w:val="%9."/>
      <w:lvlJc w:val="left"/>
      <w:pPr>
        <w:ind w:left="3807" w:hanging="55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1"/>
        <w:szCs w:val="21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25C6"/>
    <w:rsid w:val="0012716E"/>
    <w:rsid w:val="001D33BF"/>
    <w:rsid w:val="00387C4D"/>
    <w:rsid w:val="003C297A"/>
    <w:rsid w:val="00466A6A"/>
    <w:rsid w:val="004925C6"/>
    <w:rsid w:val="004B3380"/>
    <w:rsid w:val="0054090F"/>
    <w:rsid w:val="00566DB9"/>
    <w:rsid w:val="005F1880"/>
    <w:rsid w:val="006A19EC"/>
    <w:rsid w:val="00756511"/>
    <w:rsid w:val="007D7A8C"/>
    <w:rsid w:val="00800BC6"/>
    <w:rsid w:val="008E7CC0"/>
    <w:rsid w:val="009A51FE"/>
    <w:rsid w:val="009B0213"/>
    <w:rsid w:val="00A65598"/>
    <w:rsid w:val="00AE0EAF"/>
    <w:rsid w:val="00B06894"/>
    <w:rsid w:val="00C60990"/>
    <w:rsid w:val="00D72464"/>
    <w:rsid w:val="00E63BFC"/>
    <w:rsid w:val="00EF5050"/>
    <w:rsid w:val="00F17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3A38A5"/>
  <w15:docId w15:val="{A7A0C0F2-5121-EB42-B0EA-4678141F6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等线" w:eastAsia="等线" w:hAnsi="等线" w:cs="等线"/>
      <w:color w:val="000000"/>
      <w:kern w:val="2"/>
      <w:sz w:val="21"/>
      <w:szCs w:val="21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页眉与页脚"/>
    <w:pP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</w:rPr>
  </w:style>
  <w:style w:type="paragraph" w:styleId="a5">
    <w:name w:val="List Paragraph"/>
    <w:pPr>
      <w:widowControl w:val="0"/>
      <w:ind w:firstLine="420"/>
      <w:jc w:val="both"/>
    </w:pPr>
    <w:rPr>
      <w:rFonts w:ascii="等线" w:eastAsia="等线" w:hAnsi="等线" w:cs="等线"/>
      <w:color w:val="000000"/>
      <w:kern w:val="2"/>
      <w:sz w:val="21"/>
      <w:szCs w:val="21"/>
      <w:u w:color="000000"/>
    </w:rPr>
  </w:style>
  <w:style w:type="character" w:customStyle="1" w:styleId="a6">
    <w:name w:val="链接"/>
    <w:rPr>
      <w:color w:val="0563C1"/>
      <w:u w:val="single" w:color="0563C1"/>
    </w:rPr>
  </w:style>
  <w:style w:type="character" w:customStyle="1" w:styleId="Hyperlink0">
    <w:name w:val="Hyperlink.0"/>
    <w:basedOn w:val="a6"/>
    <w:rPr>
      <w:rFonts w:ascii="微软雅黑" w:eastAsia="微软雅黑" w:hAnsi="微软雅黑" w:cs="微软雅黑"/>
      <w:color w:val="0563C1"/>
      <w:sz w:val="20"/>
      <w:szCs w:val="20"/>
      <w:u w:val="single" w:color="0563C1"/>
      <w:lang w:val="en-US"/>
    </w:rPr>
  </w:style>
  <w:style w:type="numbering" w:customStyle="1" w:styleId="1">
    <w:name w:val="已导入的样式“1”"/>
    <w:pPr>
      <w:numPr>
        <w:numId w:val="1"/>
      </w:numPr>
    </w:pPr>
  </w:style>
  <w:style w:type="paragraph" w:styleId="a7">
    <w:name w:val="Balloon Text"/>
    <w:basedOn w:val="a"/>
    <w:link w:val="a8"/>
    <w:uiPriority w:val="99"/>
    <w:semiHidden/>
    <w:unhideWhenUsed/>
    <w:rsid w:val="00566DB9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566DB9"/>
    <w:rPr>
      <w:rFonts w:ascii="等线" w:eastAsia="等线" w:hAnsi="等线" w:cs="等线"/>
      <w:color w:val="000000"/>
      <w:kern w:val="2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ct.zhaopin.com/jobfair/jobfairDetails/851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 主题​​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​​">
      <a:majorFont>
        <a:latin typeface="Helvetica Neue"/>
        <a:ea typeface="黑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主题​​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等线"/>
            <a:ea typeface="等线"/>
            <a:cs typeface="等线"/>
            <a:sym typeface="等线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等线"/>
            <a:ea typeface="等线"/>
            <a:cs typeface="等线"/>
            <a:sym typeface="等线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89</Words>
  <Characters>512</Characters>
  <Application>Microsoft Office Word</Application>
  <DocSecurity>0</DocSecurity>
  <Lines>4</Lines>
  <Paragraphs>1</Paragraphs>
  <ScaleCrop>false</ScaleCrop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Qiaolin PU</cp:lastModifiedBy>
  <cp:revision>21</cp:revision>
  <dcterms:created xsi:type="dcterms:W3CDTF">2020-02-09T06:38:00Z</dcterms:created>
  <dcterms:modified xsi:type="dcterms:W3CDTF">2020-02-14T12:52:00Z</dcterms:modified>
</cp:coreProperties>
</file>